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65F47752"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6F6AF098"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 xml:space="preserve">The justification for the outlined research question is to provide a better understanding in relation to the price and volume for the given </w:t>
      </w:r>
      <w:r w:rsidR="00A67BDB" w:rsidRPr="007B497C">
        <w:rPr>
          <w:rFonts w:ascii="Helvetica Neue" w:eastAsia="Times New Roman" w:hAnsi="Helvetica Neue" w:cs="Times New Roman"/>
          <w:color w:val="000000"/>
          <w:sz w:val="21"/>
          <w:szCs w:val="21"/>
          <w:shd w:val="clear" w:color="auto" w:fill="FFFFFF"/>
        </w:rPr>
        <w:t>company’s</w:t>
      </w:r>
      <w:r w:rsidR="00A37D92">
        <w:rPr>
          <w:rFonts w:ascii="Helvetica Neue" w:eastAsia="Times New Roman" w:hAnsi="Helvetica Neue" w:cs="Times New Roman"/>
          <w:color w:val="000000"/>
          <w:sz w:val="21"/>
          <w:szCs w:val="21"/>
          <w:shd w:val="clear" w:color="auto" w:fill="FFFFFF"/>
        </w:rPr>
        <w:t xml:space="preserve"> market performance</w:t>
      </w:r>
      <w:r w:rsidRPr="007B497C">
        <w:rPr>
          <w:rFonts w:ascii="Helvetica Neue" w:eastAsia="Times New Roman" w:hAnsi="Helvetica Neue" w:cs="Times New Roman"/>
          <w:color w:val="000000"/>
          <w:sz w:val="21"/>
          <w:szCs w:val="21"/>
          <w:shd w:val="clear" w:color="auto" w:fill="FFFFFF"/>
        </w:rPr>
        <w:t xml:space="preserve"> at different points in time </w:t>
      </w:r>
      <w:r w:rsidR="00A37D92">
        <w:rPr>
          <w:rFonts w:ascii="Helvetica Neue" w:eastAsia="Times New Roman" w:hAnsi="Helvetica Neue" w:cs="Times New Roman"/>
          <w:color w:val="000000"/>
          <w:sz w:val="21"/>
          <w:szCs w:val="21"/>
          <w:shd w:val="clear" w:color="auto" w:fill="FFFFFF"/>
        </w:rPr>
        <w:t>since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7DE2925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This will facilitate an understanding regarding the existence of seasonality, trends associated with volume, and market fluctuations.</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7EB7CA1F" w:rsidR="00AE1E91" w:rsidRPr="00AE1E91" w:rsidRDefault="00AE1E91" w:rsidP="00AE1E91">
      <w:pPr>
        <w:ind w:left="1440"/>
        <w:rPr>
          <w:rFonts w:ascii="Times New Roman" w:eastAsia="Times New Roman" w:hAnsi="Times New Roman" w:cs="Times New Roman"/>
        </w:rPr>
      </w:pPr>
      <w:r w:rsidRPr="00AE1E91">
        <w:rPr>
          <w:rFonts w:ascii="Helvetica Neue" w:eastAsia="Times New Roman" w:hAnsi="Helvetica Neue" w:cs="Times New Roman"/>
          <w:color w:val="000000"/>
          <w:sz w:val="21"/>
          <w:szCs w:val="21"/>
          <w:shd w:val="clear" w:color="auto" w:fill="FFFFFF"/>
        </w:rPr>
        <w:t xml:space="preserve">As is commonly known, the stock market </w:t>
      </w:r>
      <w:r w:rsidR="00A37D92">
        <w:rPr>
          <w:rFonts w:ascii="Helvetica Neue" w:eastAsia="Times New Roman" w:hAnsi="Helvetica Neue" w:cs="Times New Roman"/>
          <w:color w:val="000000"/>
          <w:sz w:val="21"/>
          <w:szCs w:val="21"/>
          <w:shd w:val="clear" w:color="auto" w:fill="FFFFFF"/>
        </w:rPr>
        <w:t>is</w:t>
      </w:r>
      <w:r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Pr="00AE1E91">
        <w:rPr>
          <w:rFonts w:ascii="Helvetica Neue" w:eastAsia="Times New Roman" w:hAnsi="Helvetica Neue" w:cs="Times New Roman"/>
          <w:color w:val="000000"/>
          <w:sz w:val="21"/>
          <w:szCs w:val="21"/>
          <w:shd w:val="clear" w:color="auto" w:fill="FFFFFF"/>
        </w:rPr>
        <w:t xml:space="preserve"> 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Pr="00AE1E91">
        <w:rPr>
          <w:rFonts w:ascii="Helvetica Neue" w:eastAsia="Times New Roman" w:hAnsi="Helvetica Neue" w:cs="Times New Roman"/>
          <w:color w:val="000000"/>
          <w:sz w:val="21"/>
          <w:szCs w:val="21"/>
          <w:shd w:val="clear" w:color="auto" w:fill="FFFFFF"/>
        </w:rPr>
        <w:t xml:space="preserve"> prior to making a large investment.</w:t>
      </w:r>
    </w:p>
    <w:p w14:paraId="445CB893" w14:textId="36AA515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s available data, an average of $18.9 billion is traded on the stock market per day. With such a massive amount of money invested, an investor stands to lose a significant amount of funding if poor investments are made based on a lack of research into the available data for a given stock.</w:t>
      </w:r>
    </w:p>
    <w:p w14:paraId="3421A589" w14:textId="6A7A1C3D"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Utilizing the historical stock information for the companies being analyzed, the objective is to develop a model capable of forecasting future stock performance with an accuracy that can provide a greater level of comfort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t>A4.</w:t>
      </w:r>
      <w:r>
        <w:tab/>
        <w:t>Hypothesis Discussion</w:t>
      </w:r>
      <w:bookmarkEnd w:id="6"/>
    </w:p>
    <w:p w14:paraId="417D92E4" w14:textId="77777777"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of this research project is that the performance of a specific subset of </w:t>
      </w:r>
      <w:r w:rsidR="005C55F2">
        <w:rPr>
          <w:rFonts w:ascii="Helvetica Neue" w:hAnsi="Helvetica Neue"/>
          <w:color w:val="000000"/>
          <w:sz w:val="21"/>
          <w:szCs w:val="21"/>
          <w:shd w:val="clear" w:color="auto" w:fill="FFFFFF"/>
        </w:rPr>
        <w:t>12</w:t>
      </w:r>
      <w:r>
        <w:rPr>
          <w:rFonts w:ascii="Helvetica Neue" w:hAnsi="Helvetica Neue"/>
          <w:color w:val="000000"/>
          <w:sz w:val="21"/>
          <w:szCs w:val="21"/>
          <w:shd w:val="clear" w:color="auto" w:fill="FFFFFF"/>
        </w:rPr>
        <w:t xml:space="preserve"> tech companies market performance can be accurately forecast by training on historical performance and validating the accuracy of the forecast by generating a </w:t>
      </w:r>
      <w:r w:rsidR="005C55F2">
        <w:rPr>
          <w:rFonts w:ascii="Helvetica Neue" w:hAnsi="Helvetica Neue"/>
          <w:color w:val="000000"/>
          <w:sz w:val="21"/>
          <w:szCs w:val="21"/>
          <w:shd w:val="clear" w:color="auto" w:fill="FFFFFF"/>
        </w:rPr>
        <w:t>prediction to</w:t>
      </w:r>
      <w:r>
        <w:rPr>
          <w:rFonts w:ascii="Helvetica Neue" w:hAnsi="Helvetica Neue"/>
          <w:color w:val="000000"/>
          <w:sz w:val="21"/>
          <w:szCs w:val="21"/>
          <w:shd w:val="clear" w:color="auto" w:fill="FFFFFF"/>
        </w:rPr>
        <w:t xml:space="preserve"> </w:t>
      </w:r>
      <w:r w:rsidR="005C55F2">
        <w:rPr>
          <w:rFonts w:ascii="Helvetica Neue" w:hAnsi="Helvetica Neue"/>
          <w:color w:val="000000"/>
          <w:sz w:val="21"/>
          <w:szCs w:val="21"/>
          <w:shd w:val="clear" w:color="auto" w:fill="FFFFFF"/>
        </w:rPr>
        <w:t xml:space="preserve">compare against </w:t>
      </w:r>
      <w:r>
        <w:rPr>
          <w:rFonts w:ascii="Helvetica Neue" w:hAnsi="Helvetica Neue"/>
          <w:color w:val="000000"/>
          <w:sz w:val="21"/>
          <w:szCs w:val="21"/>
          <w:shd w:val="clear" w:color="auto" w:fill="FFFFFF"/>
        </w:rPr>
        <w:t>a subset of the historical dataset aside for validation.</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0978FD23"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lastRenderedPageBreak/>
        <w:t>The following subsections will expand upon the hypothesis with more detail.</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9FAE229" w:rsidR="00CB1093" w:rsidRPr="005C55F2" w:rsidRDefault="005C55F2" w:rsidP="005C55F2">
      <w:pPr>
        <w:ind w:left="1440"/>
        <w:rPr>
          <w:rFonts w:ascii="Verdana" w:hAnsi="Verdana"/>
          <w:sz w:val="20"/>
          <w:szCs w:val="20"/>
        </w:rPr>
      </w:pPr>
      <w:r w:rsidRPr="00E864E0">
        <w:rPr>
          <w:rFonts w:ascii="Verdana" w:hAnsi="Verdana"/>
          <w:b/>
          <w:sz w:val="20"/>
          <w:szCs w:val="20"/>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 xml:space="preserve">The hypothesis is that the associated Mean Absolute Percentage Error(MAPE) score for predicted stock closing prices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805920">
            <w:rPr>
              <w:rFonts w:ascii="Verdana" w:hAnsi="Verdana"/>
              <w:b/>
              <w:sz w:val="20"/>
              <w:szCs w:val="20"/>
            </w:rPr>
            <w:t>Null hypothesis</w:t>
          </w:r>
          <w:r w:rsidRPr="00805920">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MAPE score is 20% or greater. This would indicate a less than 80% similarity on the predicted dollar value of the 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805920">
            <w:rPr>
              <w:rFonts w:ascii="Verdana" w:hAnsi="Verdana"/>
              <w:b/>
              <w:sz w:val="20"/>
              <w:szCs w:val="20"/>
            </w:rPr>
            <w:t>Alternate Hypothesis</w:t>
          </w:r>
          <w:r w:rsidRPr="00805920">
            <w:rPr>
              <w:rFonts w:ascii="Verdana" w:hAnsi="Verdana"/>
              <w:sz w:val="20"/>
              <w:szCs w:val="20"/>
            </w:rPr>
            <w:t>-</w:t>
          </w:r>
          <w:r w:rsidRPr="00805920">
            <w:rPr>
              <w:rFonts w:ascii="Verdana" w:hAnsi="Verdana"/>
              <w:spacing w:val="-1"/>
              <w:sz w:val="20"/>
              <w:szCs w:val="20"/>
              <w:shd w:val="clear" w:color="auto" w:fill="FFFFFF"/>
            </w:rPr>
            <w:t xml:space="preserve"> The alternate hypothesis is that the </w:t>
          </w:r>
          <w:r>
            <w:rPr>
              <w:rFonts w:ascii="Verdana" w:hAnsi="Verdana"/>
              <w:spacing w:val="-1"/>
              <w:sz w:val="20"/>
              <w:szCs w:val="20"/>
              <w:shd w:val="clear" w:color="auto" w:fill="FFFFFF"/>
            </w:rPr>
            <w:t>MAPE score is less than 20%. This would indicate a greater than 80% similarity on the predicted dollar value of the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77CF0986"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The data used to further analysis the previously proposed research question is publicly available at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27ACD7E4"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0EC904FF"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These columns contained within each of the individual 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lastRenderedPageBreak/>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76E231B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data being used for this analysis 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6035DFE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Data Gathering: The data-gathering methodology to be used for this analysis is documents and records. This methodology consists of examining existing data. For this specific analysis, this includes examining existing records related to historical stock prices 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 2010. This includes historical open and close prices, and overall volume.</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70A64F40"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w:t>
      </w:r>
      <w:r w:rsidR="00AB38D6">
        <w:rPr>
          <w:rFonts w:ascii="Helvetica Neue" w:eastAsia="Times New Roman" w:hAnsi="Helvetica Neue" w:cs="Times New Roman"/>
          <w:color w:val="000000"/>
          <w:sz w:val="21"/>
          <w:szCs w:val="21"/>
          <w:shd w:val="clear" w:color="auto" w:fill="FFFFFF"/>
        </w:rPr>
        <w:t>12</w:t>
      </w:r>
      <w:r w:rsidRPr="00923CB1">
        <w:rPr>
          <w:rFonts w:ascii="Helvetica Neue" w:eastAsia="Times New Roman" w:hAnsi="Helvetica Neue" w:cs="Times New Roman"/>
          <w:color w:val="000000"/>
          <w:sz w:val="21"/>
          <w:szCs w:val="21"/>
          <w:shd w:val="clear" w:color="auto" w:fill="FFFFFF"/>
        </w:rPr>
        <w:t xml:space="preserve"> companies.</w:t>
      </w:r>
    </w:p>
    <w:p w14:paraId="29D63400" w14:textId="77777777" w:rsidR="00A67BDB" w:rsidRPr="00923CB1" w:rsidRDefault="00A67BDB" w:rsidP="00923CB1">
      <w:pPr>
        <w:ind w:left="1440"/>
        <w:rPr>
          <w:rFonts w:ascii="Times New Roman" w:eastAsia="Times New Roman" w:hAnsi="Times New Roman" w:cs="Times New Roman"/>
        </w:rPr>
      </w:pP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fact, it could lead to complications for a company if recommended course of action is developed based upon a set of data that inaccurately portrays the subject matter being analyzed. This could lead to harm to the companies bottom-line 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3932CFE7"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One of the primary challenges with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DA2F4EF" w14:textId="77777777"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setting, a specific question is posed that requires analysis to be completed. It would be at this time that the data required to perform the analysis is gathered in a way that best aligns with the specific goals of the analysis outlined. When utilizing publicly available datasets, the data is compiled independent of any </w:t>
      </w:r>
      <w:r w:rsidRPr="00092249">
        <w:rPr>
          <w:rFonts w:ascii="Helvetica Neue" w:eastAsia="Times New Roman" w:hAnsi="Helvetica Neue" w:cs="Times New Roman"/>
          <w:color w:val="000000"/>
          <w:sz w:val="21"/>
          <w:szCs w:val="21"/>
        </w:rPr>
        <w:lastRenderedPageBreak/>
        <w:t>specific research question which requires time and energy to cater the data in the direction needed.</w:t>
      </w:r>
    </w:p>
    <w:p w14:paraId="7F9B491D"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analysis, time was spent to ensure a proper understanding of what information was contained within the existing data and performing analysis to determine what, if any, </w:t>
      </w:r>
      <w:proofErr w:type="gramStart"/>
      <w:r w:rsidRPr="00092249">
        <w:rPr>
          <w:rFonts w:ascii="Helvetica Neue" w:eastAsia="Times New Roman" w:hAnsi="Helvetica Neue" w:cs="Times New Roman"/>
          <w:color w:val="000000"/>
          <w:sz w:val="21"/>
          <w:szCs w:val="21"/>
        </w:rPr>
        <w:t>cleaning</w:t>
      </w:r>
      <w:proofErr w:type="gramEnd"/>
      <w:r w:rsidRPr="00092249">
        <w:rPr>
          <w:rFonts w:ascii="Helvetica Neue" w:eastAsia="Times New Roman" w:hAnsi="Helvetica Neue" w:cs="Times New Roman"/>
          <w:color w:val="000000"/>
          <w:sz w:val="21"/>
          <w:szCs w:val="21"/>
        </w:rPr>
        <w:t xml:space="preserve"> and reconfiguration of the data would be required.</w:t>
      </w:r>
    </w:p>
    <w:p w14:paraId="78A6F5AE" w14:textId="77777777" w:rsidR="00AB38D6"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over </w:t>
      </w:r>
      <w:r w:rsidR="008A41B4" w:rsidRPr="00092249">
        <w:rPr>
          <w:rFonts w:ascii="Helvetica Neue" w:eastAsia="Times New Roman" w:hAnsi="Helvetica Neue" w:cs="Times New Roman"/>
          <w:color w:val="000000"/>
          <w:sz w:val="21"/>
          <w:szCs w:val="21"/>
        </w:rPr>
        <w:t>a time</w:t>
      </w:r>
      <w:r w:rsidRPr="00092249">
        <w:rPr>
          <w:rFonts w:ascii="Helvetica Neue" w:eastAsia="Times New Roman" w:hAnsi="Helvetica Neue" w:cs="Times New Roman"/>
          <w:color w:val="000000"/>
          <w:sz w:val="21"/>
          <w:szCs w:val="21"/>
        </w:rPr>
        <w:t xml:space="preserve"> often dating back to 2010. </w:t>
      </w:r>
    </w:p>
    <w:p w14:paraId="0D68A039" w14:textId="693E6EA4" w:rsidR="00AB38D6" w:rsidRDefault="00AB38D6"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two of the companies, </w:t>
      </w:r>
      <w:proofErr w:type="gramStart"/>
      <w:r>
        <w:rPr>
          <w:rFonts w:ascii="Helvetica Neue" w:eastAsia="Times New Roman" w:hAnsi="Helvetica Neue" w:cs="Times New Roman"/>
          <w:color w:val="000000"/>
          <w:sz w:val="21"/>
          <w:szCs w:val="21"/>
        </w:rPr>
        <w:t>Meta</w:t>
      </w:r>
      <w:proofErr w:type="gramEnd"/>
      <w:r>
        <w:rPr>
          <w:rFonts w:ascii="Helvetica Neue" w:eastAsia="Times New Roman" w:hAnsi="Helvetica Neue" w:cs="Times New Roman"/>
          <w:color w:val="000000"/>
          <w:sz w:val="21"/>
          <w:szCs w:val="21"/>
        </w:rPr>
        <w:t xml:space="preserve"> and Tesla,  having incomplete data for the complete time frame, they were excluded from the performed analysis. </w:t>
      </w:r>
    </w:p>
    <w:p w14:paraId="0350EB01" w14:textId="382C0FD8"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It required time to be spent to determine if all companies had data available for the same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if some of the companies included only included information for an abbreviated period in comparison to others.</w:t>
      </w:r>
    </w:p>
    <w:p w14:paraId="52543671"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The steps to clean and analyze this dataset are outlined in other sections of this report.</w:t>
      </w:r>
    </w:p>
    <w:p w14:paraId="38357862" w14:textId="03B965EC" w:rsidR="00D72B49" w:rsidRPr="00D72B49" w:rsidRDefault="00D72B49" w:rsidP="00D72B49"/>
    <w:p w14:paraId="241C0131" w14:textId="77777777" w:rsidR="00D72B49" w:rsidRPr="00D72B49" w:rsidRDefault="00D72B49" w:rsidP="00D72B49"/>
    <w:p w14:paraId="670A5158" w14:textId="77777777" w:rsidR="00D72B49" w:rsidRPr="00D72B49" w:rsidRDefault="00D72B49" w:rsidP="00D72B49"/>
    <w:p w14:paraId="167A5668" w14:textId="71BB1BC9" w:rsidR="00D72B49" w:rsidRPr="00D72B49" w:rsidRDefault="00D72B49" w:rsidP="00D72B49">
      <w:pPr>
        <w:ind w:left="720"/>
      </w:pPr>
    </w:p>
    <w:p w14:paraId="4151F81D" w14:textId="707BFFFD" w:rsidR="003145B0" w:rsidRDefault="003145B0" w:rsidP="00B916E5">
      <w:pPr>
        <w:pStyle w:val="Heading1"/>
      </w:pPr>
      <w:bookmarkStart w:id="12" w:name="_Toc129794848"/>
      <w:r>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77777777"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To extract, clean, and prepare the data, a set of standard techniques were used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77777777"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primary environment used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77777777"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steps required to properly prepare the Jupyter Notebook environment, import the required libraries, and clean the original data are outlined in the following sections.</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754DE1C"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the prepa</w:t>
      </w:r>
      <w:r>
        <w:rPr>
          <w:rFonts w:ascii="Helvetica Neue" w:eastAsia="Times New Roman" w:hAnsi="Helvetica Neue" w:cs="Times New Roman"/>
          <w:color w:val="000000"/>
          <w:sz w:val="21"/>
          <w:szCs w:val="21"/>
        </w:rPr>
        <w:t>ra</w:t>
      </w:r>
      <w:r w:rsidRPr="007D1D17">
        <w:rPr>
          <w:rFonts w:ascii="Helvetica Neue" w:eastAsia="Times New Roman" w:hAnsi="Helvetica Neue" w:cs="Times New Roman"/>
          <w:color w:val="000000"/>
          <w:sz w:val="21"/>
          <w:szCs w:val="21"/>
        </w:rPr>
        <w:t>tion process have been included in the subsequent sections for review.</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lastRenderedPageBreak/>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fldSimple w:instr=" SEQ Figure \* ARABIC ">
        <w:r w:rsidR="00726292">
          <w:rPr>
            <w:noProof/>
          </w:rPr>
          <w:t>1</w:t>
        </w:r>
      </w:fldSimple>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lastRenderedPageBreak/>
        <w:t>C2.</w:t>
      </w:r>
      <w:r>
        <w:tab/>
        <w:t>Read in Existing Data</w:t>
      </w:r>
      <w:bookmarkEnd w:id="19"/>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7777777" w:rsidR="00134989" w:rsidRDefault="005452A0"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F771A01" wp14:editId="29845164">
            <wp:extent cx="4478400" cy="2322132"/>
            <wp:effectExtent l="0" t="0" r="508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8588" cy="2358526"/>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Loading the individual .csv files</w:t>
      </w:r>
      <w:bookmarkEnd w:id="20"/>
      <w:bookmarkEnd w:id="21"/>
      <w:bookmarkEnd w:id="22"/>
      <w:bookmarkEnd w:id="23"/>
    </w:p>
    <w:p w14:paraId="5234D8E1" w14:textId="75B8DC5C"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52BBBEEB" w14:textId="77777777" w:rsidR="00AB38D6"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73BBE1E3" w14:textId="77777777" w:rsidR="00AB38D6" w:rsidRDefault="00AB38D6" w:rsidP="004B292A">
      <w:pPr>
        <w:ind w:left="1440"/>
        <w:rPr>
          <w:rFonts w:ascii="Helvetica Neue" w:hAnsi="Helvetica Neue"/>
          <w:color w:val="000000"/>
          <w:sz w:val="21"/>
          <w:szCs w:val="21"/>
          <w:shd w:val="clear" w:color="auto" w:fill="FFFFFF"/>
        </w:rPr>
      </w:pP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lastRenderedPageBreak/>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lastRenderedPageBreak/>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lastRenderedPageBreak/>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6B554" w14:textId="77777777" w:rsidR="002F09EB" w:rsidRDefault="002F09EB" w:rsidP="00A327CE">
      <w:r>
        <w:separator/>
      </w:r>
    </w:p>
  </w:endnote>
  <w:endnote w:type="continuationSeparator" w:id="0">
    <w:p w14:paraId="00C77797" w14:textId="77777777" w:rsidR="002F09EB" w:rsidRDefault="002F09EB"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9B05B" w14:textId="77777777" w:rsidR="002F09EB" w:rsidRDefault="002F09EB" w:rsidP="00A327CE">
      <w:r>
        <w:separator/>
      </w:r>
    </w:p>
  </w:footnote>
  <w:footnote w:type="continuationSeparator" w:id="0">
    <w:p w14:paraId="1D26525D" w14:textId="77777777" w:rsidR="002F09EB" w:rsidRDefault="002F09EB"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134989"/>
    <w:rsid w:val="001375F6"/>
    <w:rsid w:val="0016200B"/>
    <w:rsid w:val="00162F32"/>
    <w:rsid w:val="001732F1"/>
    <w:rsid w:val="001C454D"/>
    <w:rsid w:val="002056B6"/>
    <w:rsid w:val="002E138D"/>
    <w:rsid w:val="002F09EB"/>
    <w:rsid w:val="003145B0"/>
    <w:rsid w:val="00344141"/>
    <w:rsid w:val="00347C75"/>
    <w:rsid w:val="003574C9"/>
    <w:rsid w:val="00362A58"/>
    <w:rsid w:val="003D7110"/>
    <w:rsid w:val="003E7DA5"/>
    <w:rsid w:val="003F0DFA"/>
    <w:rsid w:val="00441FC6"/>
    <w:rsid w:val="00444D85"/>
    <w:rsid w:val="00447ED8"/>
    <w:rsid w:val="00490E80"/>
    <w:rsid w:val="004B292A"/>
    <w:rsid w:val="005452A0"/>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B497C"/>
    <w:rsid w:val="007D1D17"/>
    <w:rsid w:val="00871E7F"/>
    <w:rsid w:val="008A036C"/>
    <w:rsid w:val="008A41B4"/>
    <w:rsid w:val="008B22D5"/>
    <w:rsid w:val="008D0BE6"/>
    <w:rsid w:val="008F7153"/>
    <w:rsid w:val="00923CB1"/>
    <w:rsid w:val="00926D5B"/>
    <w:rsid w:val="00992A62"/>
    <w:rsid w:val="009B2BBB"/>
    <w:rsid w:val="009D2206"/>
    <w:rsid w:val="009E69C7"/>
    <w:rsid w:val="009F2D16"/>
    <w:rsid w:val="00A2141E"/>
    <w:rsid w:val="00A327CE"/>
    <w:rsid w:val="00A37D92"/>
    <w:rsid w:val="00A51B14"/>
    <w:rsid w:val="00A67BDB"/>
    <w:rsid w:val="00A8245D"/>
    <w:rsid w:val="00A82C4A"/>
    <w:rsid w:val="00A861AB"/>
    <w:rsid w:val="00AB0BF3"/>
    <w:rsid w:val="00AB0E95"/>
    <w:rsid w:val="00AB38D6"/>
    <w:rsid w:val="00AD15BA"/>
    <w:rsid w:val="00AE1E91"/>
    <w:rsid w:val="00B11815"/>
    <w:rsid w:val="00B51198"/>
    <w:rsid w:val="00B56DD9"/>
    <w:rsid w:val="00B90C55"/>
    <w:rsid w:val="00B91281"/>
    <w:rsid w:val="00B916E5"/>
    <w:rsid w:val="00BA38C2"/>
    <w:rsid w:val="00BC14EE"/>
    <w:rsid w:val="00BD1C34"/>
    <w:rsid w:val="00C1212E"/>
    <w:rsid w:val="00C174D3"/>
    <w:rsid w:val="00CB1093"/>
    <w:rsid w:val="00CB4A2F"/>
    <w:rsid w:val="00D72B49"/>
    <w:rsid w:val="00DA40FF"/>
    <w:rsid w:val="00DB4544"/>
    <w:rsid w:val="00DB4C41"/>
    <w:rsid w:val="00DB5B00"/>
    <w:rsid w:val="00DC6E07"/>
    <w:rsid w:val="00E0369A"/>
    <w:rsid w:val="00E131D0"/>
    <w:rsid w:val="00E21597"/>
    <w:rsid w:val="00E31750"/>
    <w:rsid w:val="00E529FC"/>
    <w:rsid w:val="00E75E75"/>
    <w:rsid w:val="00E77EB5"/>
    <w:rsid w:val="00E91588"/>
    <w:rsid w:val="00EB488B"/>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425EAF"/>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35</Pages>
  <Words>6090</Words>
  <Characters>34717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73</cp:revision>
  <dcterms:created xsi:type="dcterms:W3CDTF">2023-03-15T23:41:00Z</dcterms:created>
  <dcterms:modified xsi:type="dcterms:W3CDTF">2023-03-18T17:38:00Z</dcterms:modified>
</cp:coreProperties>
</file>